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3157">
      <w:pPr>
        <w:pStyle w:val="3"/>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C43157">
      <w:pPr>
        <w:rPr>
          <w:rFonts w:eastAsia="Times New Roman"/>
          <w:vanish/>
          <w:color w:val="000000"/>
        </w:rPr>
      </w:pPr>
    </w:p>
    <w:tbl>
      <w:tblPr>
        <w:tblW w:w="5000" w:type="pct"/>
        <w:tblCellMar>
          <w:top w:w="15" w:type="dxa"/>
          <w:left w:w="15" w:type="dxa"/>
          <w:bottom w:w="15" w:type="dxa"/>
          <w:right w:w="15" w:type="dxa"/>
        </w:tblCellMar>
        <w:tblLook w:val="04A0"/>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C43157">
            <w:pPr>
              <w:jc w:val="center"/>
              <w:rPr>
                <w:rFonts w:eastAsia="Times New Roman"/>
                <w:color w:val="000000"/>
              </w:rPr>
            </w:pPr>
            <w:r>
              <w:rPr>
                <w:rFonts w:eastAsia="Times New Roman"/>
                <w:color w:val="000000"/>
              </w:rPr>
              <w:t>Переходько Юрiй Анатолiйович</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18.03.2016</w:t>
            </w:r>
          </w:p>
        </w:tc>
      </w:tr>
      <w:tr w:rsidR="00000000">
        <w:tc>
          <w:tcPr>
            <w:tcW w:w="0" w:type="auto"/>
            <w:gridSpan w:val="4"/>
            <w:vMerge/>
            <w:tcBorders>
              <w:top w:val="nil"/>
              <w:left w:val="nil"/>
              <w:bottom w:val="nil"/>
              <w:right w:val="nil"/>
            </w:tcBorders>
            <w:vAlign w:val="center"/>
            <w:hideMark/>
          </w:tcPr>
          <w:p w:rsidR="00000000" w:rsidRDefault="00C43157">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(дата)</w:t>
            </w:r>
          </w:p>
        </w:tc>
      </w:tr>
    </w:tbl>
    <w:p w:rsidR="00000000" w:rsidRDefault="00C43157">
      <w:pPr>
        <w:rPr>
          <w:rFonts w:eastAsia="Times New Roman"/>
          <w:color w:val="000000"/>
        </w:rPr>
      </w:pPr>
    </w:p>
    <w:p w:rsidR="00000000" w:rsidRDefault="00C43157">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2015 рік </w:t>
      </w:r>
    </w:p>
    <w:p w:rsidR="00000000" w:rsidRDefault="00C43157">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Приватне акцiонерне товариство "ПАЖ-ХОЛДIНГ"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Приватне акціонерне товариство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21738980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Волинська , -, 43023, м. Луцьк, вул. Карбишева 2</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0332 786040 0332 786041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pazh.holding@emitent.net.ua</w:t>
            </w:r>
          </w:p>
        </w:tc>
      </w:tr>
    </w:tbl>
    <w:p w:rsidR="00000000" w:rsidRDefault="00C43157">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tblPr>
      <w:tblGrid>
        <w:gridCol w:w="9097"/>
        <w:gridCol w:w="1228"/>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jc w:val="center"/>
              <w:rPr>
                <w:rFonts w:eastAsia="Times New Roman"/>
                <w:color w:val="000000"/>
              </w:rPr>
            </w:pPr>
            <w:r>
              <w:rPr>
                <w:rFonts w:eastAsia="Times New Roman"/>
                <w:color w:val="000000"/>
              </w:rPr>
              <w:t>17.03.2016</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(дата)</w:t>
            </w:r>
          </w:p>
        </w:tc>
      </w:tr>
    </w:tbl>
    <w:p w:rsidR="00000000" w:rsidRDefault="00C43157">
      <w:pPr>
        <w:rPr>
          <w:rFonts w:eastAsia="Times New Roman"/>
          <w:vanish/>
          <w:color w:val="000000"/>
        </w:rPr>
      </w:pPr>
    </w:p>
    <w:tbl>
      <w:tblPr>
        <w:tblW w:w="5000" w:type="pct"/>
        <w:tblCellMar>
          <w:top w:w="15" w:type="dxa"/>
          <w:left w:w="15" w:type="dxa"/>
          <w:bottom w:w="15" w:type="dxa"/>
          <w:right w:w="15" w:type="dxa"/>
        </w:tblCellMar>
        <w:tblLook w:val="04A0"/>
      </w:tblPr>
      <w:tblGrid>
        <w:gridCol w:w="3277"/>
        <w:gridCol w:w="6248"/>
        <w:gridCol w:w="180"/>
        <w:gridCol w:w="62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jc w:val="center"/>
              <w:rPr>
                <w:rFonts w:eastAsia="Times New Roman"/>
                <w:color w:val="000000"/>
              </w:rPr>
            </w:pPr>
            <w:r>
              <w:rPr>
                <w:rFonts w:eastAsia="Times New Roman"/>
                <w:color w:val="000000"/>
              </w:rPr>
              <w:t>Вiдомостi Нацiональної комiсiї з цiнних паперiв та фондового ринку 76</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(дата)</w:t>
            </w:r>
          </w:p>
        </w:tc>
      </w:tr>
    </w:tbl>
    <w:p w:rsidR="00000000" w:rsidRDefault="00C43157">
      <w:pPr>
        <w:rPr>
          <w:rFonts w:eastAsia="Times New Roman"/>
          <w:vanish/>
          <w:color w:val="000000"/>
        </w:rPr>
      </w:pPr>
    </w:p>
    <w:tbl>
      <w:tblPr>
        <w:tblW w:w="5000" w:type="pct"/>
        <w:tblCellMar>
          <w:top w:w="15" w:type="dxa"/>
          <w:left w:w="15" w:type="dxa"/>
          <w:bottom w:w="15" w:type="dxa"/>
          <w:right w:w="15" w:type="dxa"/>
        </w:tblCellMar>
        <w:tblLook w:val="04A0"/>
      </w:tblPr>
      <w:tblGrid>
        <w:gridCol w:w="5273"/>
        <w:gridCol w:w="2487"/>
        <w:gridCol w:w="1945"/>
        <w:gridCol w:w="62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jc w:val="center"/>
              <w:rPr>
                <w:rFonts w:eastAsia="Times New Roman"/>
                <w:color w:val="000000"/>
              </w:rPr>
            </w:pPr>
            <w:r>
              <w:rPr>
                <w:rFonts w:eastAsia="Times New Roman"/>
                <w:color w:val="000000"/>
              </w:rPr>
              <w:t>pag.voltex-melange.com</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C4315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C43157">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Style w:val="small-text1"/>
                <w:rFonts w:eastAsia="Times New Roman"/>
                <w:color w:val="000000"/>
              </w:rPr>
              <w:t>(дата)</w:t>
            </w:r>
          </w:p>
        </w:tc>
      </w:tr>
    </w:tbl>
    <w:p w:rsidR="00000000" w:rsidRDefault="00C43157">
      <w:pPr>
        <w:pStyle w:val="3"/>
        <w:rPr>
          <w:rFonts w:eastAsia="Times New Roman"/>
          <w:color w:val="000000"/>
        </w:rPr>
      </w:pPr>
      <w:r>
        <w:rPr>
          <w:rFonts w:eastAsia="Times New Roman"/>
          <w:color w:val="000000"/>
        </w:rPr>
        <w:br w:type="page"/>
      </w:r>
      <w:r>
        <w:rPr>
          <w:rFonts w:eastAsia="Times New Roman"/>
          <w:color w:val="000000"/>
        </w:rPr>
        <w:t>Зміст</w:t>
      </w:r>
    </w:p>
    <w:tbl>
      <w:tblPr>
        <w:tblW w:w="5000" w:type="pct"/>
        <w:tblCellMar>
          <w:top w:w="15" w:type="dxa"/>
          <w:left w:w="15" w:type="dxa"/>
          <w:bottom w:w="15" w:type="dxa"/>
          <w:right w:w="15" w:type="dxa"/>
        </w:tblCellMar>
        <w:tblLook w:val="04A0"/>
      </w:tblPr>
      <w:tblGrid>
        <w:gridCol w:w="2064"/>
        <w:gridCol w:w="7228"/>
        <w:gridCol w:w="1033"/>
      </w:tblGrid>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 Основні відомості про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3. Відомості щодо участі емітента в створенні юридичних осіб</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5.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6.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7. Інформація про посадових осіб емітента:</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8. Інформація про осіб, що володіють 10 відсотками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9.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10.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11.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12. Відомості про цінні папери емітента:</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 інформація про облігації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4)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13.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3)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15. Інформація про забезпечення випуску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16. Відомості щодо особливої інформації та інформації про іпотечні цінні папери, 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17.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18.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19. Інформація про склад, структуру і розмір іпотечного покриття:</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w:t>
            </w:r>
            <w:r>
              <w:rPr>
                <w:rFonts w:eastAsia="Times New Roman"/>
                <w:b/>
                <w:bCs/>
                <w:color w:val="000000"/>
              </w:rPr>
              <w:t>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4) відомості про структуру іпотечного покриття іпотечних облігацій за видами іпотечних активів та інши</w:t>
            </w:r>
            <w:r>
              <w:rPr>
                <w:rFonts w:eastAsia="Times New Roman"/>
                <w:b/>
                <w:bCs/>
                <w:color w:val="000000"/>
              </w:rPr>
              <w:t>х активів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21. Інформація про випуски іпот</w:t>
            </w:r>
            <w:r>
              <w:rPr>
                <w:rFonts w:eastAsia="Times New Roman"/>
                <w:b/>
                <w:bCs/>
                <w:color w:val="000000"/>
              </w:rPr>
              <w:t>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22.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23.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24.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25.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26.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27.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28. Відомості про аудиторський висновок (звіт)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29. Текст аудиторського висновку (звіту)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30. Річна фінансова звітність</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32. Звіт про стан об'єкта нерухомості (у разі емісії цільових облігацій підприємств, виконання зобов'язань за якими здійснюється шл</w:t>
            </w:r>
            <w:r>
              <w:rPr>
                <w:rFonts w:eastAsia="Times New Roman"/>
                <w:b/>
                <w:bCs/>
                <w:color w:val="000000"/>
              </w:rPr>
              <w:t>яхом передачі об'єкта (частини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33.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Iнформацiя про одержанi лiцензiї (дозволи) на окремi види дiяльностi;</w:t>
            </w:r>
            <w:r>
              <w:rPr>
                <w:rFonts w:eastAsia="Times New Roman"/>
                <w:color w:val="000000"/>
              </w:rPr>
              <w:br/>
              <w:t>вiдомостi щодо участi емiтента в створеннi юридичних осiб;</w:t>
            </w:r>
            <w:r>
              <w:rPr>
                <w:rFonts w:eastAsia="Times New Roman"/>
                <w:color w:val="000000"/>
              </w:rPr>
              <w:br/>
            </w:r>
            <w:r>
              <w:rPr>
                <w:rFonts w:eastAsia="Times New Roman"/>
                <w:color w:val="000000"/>
              </w:rPr>
              <w:t>iнформацiя щодо посади корпоративного секретаря;</w:t>
            </w:r>
            <w:r>
              <w:rPr>
                <w:rFonts w:eastAsia="Times New Roman"/>
                <w:color w:val="000000"/>
              </w:rPr>
              <w:br/>
              <w:t>iнформацiя про рейтингове агентство;</w:t>
            </w:r>
            <w:r>
              <w:rPr>
                <w:rFonts w:eastAsia="Times New Roman"/>
                <w:color w:val="000000"/>
              </w:rPr>
              <w:br/>
              <w:t>iнформацiя про засновникiв та/або учасникiв емiтента та кiлькiсть i вартiсть акцiй (розмiру часток, паїв);</w:t>
            </w:r>
            <w:r>
              <w:rPr>
                <w:rFonts w:eastAsia="Times New Roman"/>
                <w:color w:val="000000"/>
              </w:rPr>
              <w:br/>
              <w:t>iнформацiя про дивiденди;</w:t>
            </w:r>
            <w:r>
              <w:rPr>
                <w:rFonts w:eastAsia="Times New Roman"/>
                <w:color w:val="000000"/>
              </w:rPr>
              <w:br/>
              <w:t>iнформацiя про осiб, послугами яких к</w:t>
            </w:r>
            <w:r>
              <w:rPr>
                <w:rFonts w:eastAsia="Times New Roman"/>
                <w:color w:val="000000"/>
              </w:rPr>
              <w:t>ористується емiтент;</w:t>
            </w:r>
            <w:r>
              <w:rPr>
                <w:rFonts w:eastAsia="Times New Roman"/>
                <w:color w:val="000000"/>
              </w:rPr>
              <w:br/>
              <w:t>опис бiзнесу не розкривається, оскiльки емiтент здiйснив приватне розмiщення цiнних паперiв.</w:t>
            </w:r>
            <w:r>
              <w:rPr>
                <w:rFonts w:eastAsia="Times New Roman"/>
                <w:color w:val="000000"/>
              </w:rPr>
              <w:br/>
              <w:t>Iншi цiннi папери, крiм простих iменних акцiй, Товариством не випускались.</w:t>
            </w:r>
            <w:r>
              <w:rPr>
                <w:rFonts w:eastAsia="Times New Roman"/>
                <w:color w:val="000000"/>
              </w:rPr>
              <w:br/>
              <w:t>Викуп власних акцiй протягом звiтного перiоду Товариство не здiйсню</w:t>
            </w:r>
            <w:r>
              <w:rPr>
                <w:rFonts w:eastAsia="Times New Roman"/>
                <w:color w:val="000000"/>
              </w:rPr>
              <w:t>вало.</w:t>
            </w:r>
            <w:r>
              <w:rPr>
                <w:rFonts w:eastAsia="Times New Roman"/>
                <w:color w:val="000000"/>
              </w:rPr>
              <w:br/>
              <w:t>Iнформацiя про обсяги виробництва та реалiзацiї основних видiв продукцiї та iнформацiя про собiвартiсть реалiзацiї продукцiї вiдсутнi, так як Товариство не займається видами дiяльностi, що класифiкуюються як переробна, добувна промисловiсть або вироб</w:t>
            </w:r>
            <w:r>
              <w:rPr>
                <w:rFonts w:eastAsia="Times New Roman"/>
                <w:color w:val="000000"/>
              </w:rPr>
              <w:t>ництво та розподiлення електоренергiї, газу та води.</w:t>
            </w:r>
            <w:r>
              <w:rPr>
                <w:rFonts w:eastAsia="Times New Roman"/>
                <w:color w:val="000000"/>
              </w:rPr>
              <w:br/>
              <w:t>Особлива iнформацiя не виникала.</w:t>
            </w:r>
            <w:r>
              <w:rPr>
                <w:rFonts w:eastAsia="Times New Roman"/>
                <w:color w:val="000000"/>
              </w:rPr>
              <w:br/>
              <w:t>Загальнi збори акцiонерiв у 2015 роцi не скликались.</w:t>
            </w:r>
            <w:r>
              <w:rPr>
                <w:rFonts w:eastAsia="Times New Roman"/>
                <w:color w:val="000000"/>
              </w:rPr>
              <w:br/>
              <w:t>Рiчна фiнансова звiтнiсть вiдповiдно до Мiжнародних стандартiв фiнансової звiтностi не складалась.</w:t>
            </w:r>
          </w:p>
        </w:tc>
      </w:tr>
    </w:tbl>
    <w:p w:rsidR="00000000" w:rsidRDefault="00C43157">
      <w:pPr>
        <w:pStyle w:val="3"/>
        <w:rPr>
          <w:rFonts w:eastAsia="Times New Roman"/>
          <w:color w:val="000000"/>
        </w:rPr>
      </w:pPr>
      <w:r>
        <w:rPr>
          <w:rFonts w:eastAsia="Times New Roman"/>
          <w:color w:val="000000"/>
        </w:rPr>
        <w:br w:type="page"/>
      </w:r>
      <w:r>
        <w:rPr>
          <w:rFonts w:eastAsia="Times New Roman"/>
          <w:color w:val="000000"/>
        </w:rPr>
        <w:t>III. Основні відомості про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Приватне акцiонерне товариство "ПАЖ-ХОЛДIНГ"</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А01 № 139398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29.02.1996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xml:space="preserve">Волинська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10800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9. Основні види діяльності із за</w:t>
            </w:r>
            <w:r>
              <w:rPr>
                <w:rFonts w:eastAsia="Times New Roman"/>
                <w:color w:val="000000"/>
              </w:rPr>
              <w:t>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46.90 неспецiалiзована оптова торгiвля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13.20 Ткацьке виробництво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13.92 Виробництво готових текстильних виробiв, крiм одягу</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ПАТ КБ " Приватбанк"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303440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26004229642001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Рахунки в iноземнiй валютi вiдсутнi.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bl>
    <w:p w:rsidR="00000000" w:rsidRDefault="00C43157">
      <w:pPr>
        <w:pStyle w:val="3"/>
        <w:rPr>
          <w:rFonts w:eastAsia="Times New Roman"/>
          <w:color w:val="000000"/>
        </w:rPr>
      </w:pPr>
      <w:r>
        <w:rPr>
          <w:rFonts w:eastAsia="Times New Roman"/>
          <w:color w:val="000000"/>
        </w:rPr>
        <w:t>V. Інформація про посадових осіб емітента</w:t>
      </w:r>
    </w:p>
    <w:p w:rsidR="00000000" w:rsidRDefault="00C43157">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Голова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Переходько Юрiй Анатолiйович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АС 130358 15.01.1997 Луцьким МУ УМВС України у Волинськiй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1960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21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Голова правлiння ПрАТ "Паж-Холдiнг"</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25.04.2013 25.04.2016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Отриує заробiтну плату згiдно штатного розпису. Непогашеної судимостi за корисливi злочини немає.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w:t>
            </w:r>
            <w:r>
              <w:rPr>
                <w:rFonts w:eastAsia="Times New Roman"/>
                <w:color w:val="000000"/>
                <w:sz w:val="20"/>
                <w:szCs w:val="20"/>
              </w:rPr>
              <w:t xml:space="preserve">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Ревiзор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Переходько Галина Петрiвна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3) паспортні да</w:t>
            </w:r>
            <w:r>
              <w:rPr>
                <w:rFonts w:eastAsia="Times New Roman"/>
                <w:color w:val="000000"/>
              </w:rPr>
              <w:t>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АС 130359 15.01.1997 Луцьким МУ УМВС України у Волинськiй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1961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Голова ревiзiйної комiсiї ПрАТ "Паж-Холдiнг".</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06.04.2012 06.04.2015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Готує висновки для розгляду та затвердження звiту про фiнансово-господарську дiяльнiсть на зборах акцiонерiв.Непогашеної судимостi за корисливi злочини немає.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w:t>
            </w:r>
            <w:r>
              <w:rPr>
                <w:rFonts w:eastAsia="Times New Roman"/>
                <w:color w:val="000000"/>
                <w:sz w:val="20"/>
                <w:szCs w:val="20"/>
              </w:rPr>
              <w:t xml:space="preserve">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Романюк</w:t>
            </w:r>
            <w:r>
              <w:rPr>
                <w:rFonts w:eastAsia="Times New Roman"/>
                <w:color w:val="000000"/>
              </w:rPr>
              <w:t xml:space="preserve"> Людмила Михайлiвна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АС 112767 02.10.1996 Луцьким МУ УМВС України у Волинськiй областi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1966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 xml:space="preserve">заступник головного бухгалтера ПРАТ " Едельвiка". Призначена наказом керiвника № 2-К вiд 03.09.2012 р.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04.09.2012 безстроково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Виконує обов'язки вiдповiдно до посадової iнструкцiї. Оплата працi згiдно штатного розпису. Непогашеної судимостi за корисливi та посадовi злочини немає.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w:t>
            </w:r>
            <w:r>
              <w:rPr>
                <w:rFonts w:eastAsia="Times New Roman"/>
                <w:color w:val="000000"/>
                <w:sz w:val="20"/>
                <w:szCs w:val="20"/>
              </w:rPr>
              <w:t xml:space="preserve">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000000" w:rsidRDefault="00C43157">
      <w:pPr>
        <w:rPr>
          <w:rFonts w:eastAsia="Times New Roman"/>
          <w:color w:val="000000"/>
        </w:rPr>
        <w:sectPr w:rsidR="00000000">
          <w:pgSz w:w="11907" w:h="16840"/>
          <w:pgMar w:top="1134" w:right="851" w:bottom="851" w:left="851" w:header="0" w:footer="0" w:gutter="0"/>
          <w:cols w:space="708"/>
          <w:docGrid w:linePitch="360"/>
        </w:sectPr>
      </w:pPr>
    </w:p>
    <w:p w:rsidR="00000000" w:rsidRDefault="00C43157">
      <w:pPr>
        <w:pStyle w:val="4"/>
        <w:rPr>
          <w:rFonts w:eastAsia="Times New Roman"/>
          <w:color w:val="000000"/>
        </w:rPr>
      </w:pPr>
      <w:r>
        <w:rPr>
          <w:rFonts w:eastAsia="Times New Roman"/>
          <w:color w:val="000000"/>
        </w:rPr>
        <w:t>2. Інформація про володіння посадовими особами емітента акціями емітента</w:t>
      </w:r>
    </w:p>
    <w:tbl>
      <w:tblPr>
        <w:tblW w:w="5000" w:type="pct"/>
        <w:tblCellMar>
          <w:top w:w="15" w:type="dxa"/>
          <w:left w:w="15" w:type="dxa"/>
          <w:bottom w:w="15" w:type="dxa"/>
          <w:right w:w="15" w:type="dxa"/>
        </w:tblCellMar>
        <w:tblLook w:val="04A0"/>
      </w:tblPr>
      <w:tblGrid>
        <w:gridCol w:w="1094"/>
        <w:gridCol w:w="2674"/>
        <w:gridCol w:w="2903"/>
        <w:gridCol w:w="1234"/>
        <w:gridCol w:w="1607"/>
        <w:gridCol w:w="807"/>
        <w:gridCol w:w="1422"/>
        <w:gridCol w:w="1538"/>
        <w:gridCol w:w="1696"/>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Прізвище, ім'я, по батькові п</w:t>
            </w:r>
            <w:r>
              <w:rPr>
                <w:rFonts w:eastAsia="Times New Roman"/>
                <w:b/>
                <w:bCs/>
                <w:color w:val="000000"/>
                <w:sz w:val="20"/>
                <w:szCs w:val="20"/>
              </w:rPr>
              <w:t>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Паспортні дані фізичної особи (серія, номер, дата видачі, 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Голова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Переходько Юрiй Анатолiйович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АС 130358 15.01.1997 Луцьким МУ УМВС України у Волинськiй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8100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8100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Ревiзор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Переходько Галина Петрiвна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АС 130359 15.01.1997 Луцьким МУ УМВС України у Волинськiй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9180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9180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r>
    </w:tbl>
    <w:p w:rsidR="00000000" w:rsidRDefault="00C43157">
      <w:pPr>
        <w:pStyle w:val="small-text"/>
        <w:rPr>
          <w:color w:val="000000"/>
        </w:rPr>
      </w:pPr>
      <w:r>
        <w:rPr>
          <w:color w:val="000000"/>
        </w:rPr>
        <w:t xml:space="preserve">* Зазначається у разі надання згоди фізичної особи на розкриття паспортних даних. </w:t>
      </w:r>
    </w:p>
    <w:p w:rsidR="00000000" w:rsidRDefault="00C43157">
      <w:pPr>
        <w:rPr>
          <w:rFonts w:eastAsia="Times New Roman"/>
          <w:color w:val="000000"/>
        </w:rPr>
        <w:sectPr w:rsidR="00000000">
          <w:pgSz w:w="16840" w:h="11907" w:orient="landscape"/>
          <w:pgMar w:top="1134" w:right="1134" w:bottom="851" w:left="851" w:header="0" w:footer="0" w:gutter="0"/>
          <w:cols w:space="720"/>
        </w:sectPr>
      </w:pPr>
    </w:p>
    <w:p w:rsidR="00000000" w:rsidRDefault="00C43157">
      <w:pPr>
        <w:pStyle w:val="3"/>
        <w:rPr>
          <w:rFonts w:eastAsia="Times New Roman"/>
          <w:color w:val="000000"/>
        </w:rPr>
      </w:pPr>
      <w:r>
        <w:rPr>
          <w:rFonts w:eastAsia="Times New Roman"/>
          <w:color w:val="000000"/>
        </w:rPr>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tblPr>
      <w:tblGrid>
        <w:gridCol w:w="2148"/>
        <w:gridCol w:w="1623"/>
        <w:gridCol w:w="2385"/>
        <w:gridCol w:w="1315"/>
        <w:gridCol w:w="1803"/>
        <w:gridCol w:w="848"/>
        <w:gridCol w:w="1481"/>
        <w:gridCol w:w="1579"/>
        <w:gridCol w:w="1793"/>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Переходько Юрiй Анатолiйович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АС 130358 15.01.1997 Луцьким МУ УМВС України у Волинськiй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8100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8100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Переходько Галина Петрiвна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АС 130359 15.01.1997 Луцьким МУ УМВС України у Волинськiй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9180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9180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r>
    </w:tbl>
    <w:p w:rsidR="00000000" w:rsidRDefault="00C43157">
      <w:pPr>
        <w:pStyle w:val="small-text"/>
        <w:rPr>
          <w:color w:val="000000"/>
        </w:rPr>
      </w:pPr>
      <w:r>
        <w:rPr>
          <w:color w:val="000000"/>
        </w:rPr>
        <w:t xml:space="preserve">* Зазначається: "Фізична особа", якщо фізична особа не дала згоди на розкриття прізвища, ім'я, по батькові. </w:t>
      </w:r>
      <w:r>
        <w:rPr>
          <w:color w:val="000000"/>
        </w:rPr>
        <w:br/>
      </w:r>
      <w:r>
        <w:rPr>
          <w:color w:val="000000"/>
        </w:rPr>
        <w:t xml:space="preserve">** Заповненювати необов'язково. </w:t>
      </w:r>
    </w:p>
    <w:p w:rsidR="00000000" w:rsidRDefault="00C43157">
      <w:pPr>
        <w:rPr>
          <w:rFonts w:eastAsia="Times New Roman"/>
          <w:color w:val="000000"/>
        </w:rPr>
        <w:sectPr w:rsidR="00000000">
          <w:pgSz w:w="16840" w:h="11907" w:orient="landscape"/>
          <w:pgMar w:top="1134" w:right="1134" w:bottom="851" w:left="851" w:header="0" w:footer="0" w:gutter="0"/>
          <w:cols w:space="720"/>
        </w:sectPr>
      </w:pPr>
    </w:p>
    <w:p w:rsidR="00000000" w:rsidRDefault="00C43157">
      <w:pPr>
        <w:pStyle w:val="3"/>
        <w:rPr>
          <w:rFonts w:eastAsia="Times New Roman"/>
          <w:color w:val="000000"/>
        </w:rPr>
      </w:pPr>
      <w:r>
        <w:rPr>
          <w:rFonts w:eastAsia="Times New Roman"/>
          <w:color w:val="000000"/>
        </w:rPr>
        <w:t>X. Відомості про цінні папери емітента</w:t>
      </w:r>
    </w:p>
    <w:p w:rsidR="00000000" w:rsidRDefault="00C43157">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tblPr>
      <w:tblGrid>
        <w:gridCol w:w="1151"/>
        <w:gridCol w:w="1382"/>
        <w:gridCol w:w="1751"/>
        <w:gridCol w:w="1913"/>
        <w:gridCol w:w="1748"/>
        <w:gridCol w:w="1730"/>
        <w:gridCol w:w="1388"/>
        <w:gridCol w:w="1115"/>
        <w:gridCol w:w="1379"/>
        <w:gridCol w:w="141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07.05.2010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6/03/1/10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Волинське ТУ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UA4000071906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Акцiї розповсюдженнi мiж засновниками.</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w:t>
            </w:r>
          </w:p>
        </w:tc>
      </w:tr>
    </w:tbl>
    <w:p w:rsidR="00000000" w:rsidRDefault="00C43157">
      <w:pPr>
        <w:rPr>
          <w:rFonts w:eastAsia="Times New Roman"/>
          <w:color w:val="000000"/>
        </w:rPr>
        <w:sectPr w:rsidR="00000000">
          <w:pgSz w:w="16840" w:h="11907" w:orient="landscape"/>
          <w:pgMar w:top="1134" w:right="1134" w:bottom="851" w:left="851" w:header="0" w:footer="0" w:gutter="0"/>
          <w:cols w:space="720"/>
        </w:sectPr>
      </w:pPr>
    </w:p>
    <w:p w:rsidR="00000000" w:rsidRDefault="00C43157">
      <w:pPr>
        <w:pStyle w:val="3"/>
        <w:rPr>
          <w:rFonts w:eastAsia="Times New Roman"/>
          <w:color w:val="000000"/>
        </w:rPr>
      </w:pPr>
      <w:r>
        <w:rPr>
          <w:rFonts w:eastAsia="Times New Roman"/>
          <w:color w:val="000000"/>
        </w:rPr>
        <w:t>XII. Інформація про господарську та фінансову діяльність емітента</w:t>
      </w:r>
    </w:p>
    <w:p w:rsidR="00000000" w:rsidRDefault="00C43157">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tblPr>
      <w:tblGrid>
        <w:gridCol w:w="2083"/>
        <w:gridCol w:w="1431"/>
        <w:gridCol w:w="1317"/>
        <w:gridCol w:w="1430"/>
        <w:gridCol w:w="1317"/>
        <w:gridCol w:w="1430"/>
        <w:gridCol w:w="1317"/>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4315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Термiни використання основних засобiв не обмежений. Первiсна вартiсть на кiнець звiтного перiоду становить 85,4 тис.грн., нарахований знос 53,3 тис.грн.</w:t>
            </w:r>
          </w:p>
        </w:tc>
      </w:tr>
    </w:tbl>
    <w:p w:rsidR="00000000" w:rsidRDefault="00C43157">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tblPr>
      <w:tblGrid>
        <w:gridCol w:w="2035"/>
        <w:gridCol w:w="3757"/>
        <w:gridCol w:w="4533"/>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1499.2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1631.8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Розрахунок вартостi чистих активiв вiдбувався вiдповiдно до методичних рекомендацiй ДКЦПФР (Рiшення № 485 вiд 17.11.2004 року) та Положення (стандарт) бухгалтерського облiку 2"Баланс",затвердженого Наказом Мiнiстерства фiнансiв України 31.03.99 N 87. Визна</w:t>
            </w:r>
            <w:r>
              <w:rPr>
                <w:rFonts w:eastAsia="Times New Roman"/>
                <w:color w:val="000000"/>
                <w:sz w:val="20"/>
                <w:szCs w:val="20"/>
              </w:rPr>
              <w:t>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r>
              <w:rPr>
                <w:rFonts w:eastAsia="Times New Roman"/>
                <w:color w:val="000000"/>
                <w:sz w:val="20"/>
                <w:szCs w:val="20"/>
              </w:rPr>
              <w:t>.</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Чистi активи пiдприємства перевищують величину статутного капiталу , що вiдповiдає вимогам ст. 155 Цивiльного Кодексу України.</w:t>
            </w:r>
          </w:p>
        </w:tc>
      </w:tr>
    </w:tbl>
    <w:p w:rsidR="00000000" w:rsidRDefault="00C43157">
      <w:pPr>
        <w:pStyle w:val="4"/>
        <w:rPr>
          <w:rFonts w:eastAsia="Times New Roman"/>
          <w:color w:val="000000"/>
        </w:rPr>
      </w:pPr>
      <w:r>
        <w:rPr>
          <w:rFonts w:eastAsia="Times New Roman"/>
          <w:color w:val="000000"/>
        </w:rPr>
        <w:t>3. Інформація про зобов'язання емітента</w:t>
      </w:r>
    </w:p>
    <w:tbl>
      <w:tblPr>
        <w:tblW w:w="5000" w:type="pct"/>
        <w:tblCellMar>
          <w:top w:w="15" w:type="dxa"/>
          <w:left w:w="15" w:type="dxa"/>
          <w:bottom w:w="15" w:type="dxa"/>
          <w:right w:w="15" w:type="dxa"/>
        </w:tblCellMar>
        <w:tblLook w:val="04A0"/>
      </w:tblPr>
      <w:tblGrid>
        <w:gridCol w:w="3374"/>
        <w:gridCol w:w="1371"/>
        <w:gridCol w:w="1899"/>
        <w:gridCol w:w="2419"/>
        <w:gridCol w:w="1262"/>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4871.8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4880.2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w:t>
            </w:r>
          </w:p>
        </w:tc>
      </w:tr>
    </w:tbl>
    <w:p w:rsidR="00000000" w:rsidRDefault="00C43157">
      <w:pPr>
        <w:pStyle w:val="4"/>
        <w:rPr>
          <w:rFonts w:eastAsia="Times New Roman"/>
          <w:color w:val="000000"/>
        </w:rPr>
      </w:pPr>
      <w:r>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tblPr>
      <w:tblGrid>
        <w:gridCol w:w="7679"/>
        <w:gridCol w:w="2646"/>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Приватне пiдприємство аудиторська фiрма "Аудит-ФАГ"</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25089923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м. Луцьк, вул. Шопена, 22-а, офiс 56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1850 26.01.2001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Звітний період, за який проведений аудит фінансо</w:t>
            </w:r>
            <w:r>
              <w:rPr>
                <w:rFonts w:eastAsia="Times New Roman"/>
                <w:color w:val="000000"/>
                <w:sz w:val="20"/>
                <w:szCs w:val="20"/>
              </w:rPr>
              <w:t>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умовно-позитивна</w:t>
            </w:r>
          </w:p>
        </w:tc>
      </w:tr>
    </w:tbl>
    <w:p w:rsidR="00000000" w:rsidRDefault="00C43157">
      <w:pPr>
        <w:rPr>
          <w:rFonts w:eastAsia="Times New Roman"/>
          <w:color w:val="000000"/>
        </w:rPr>
        <w:sectPr w:rsidR="00000000">
          <w:pgSz w:w="11907" w:h="16840"/>
          <w:pgMar w:top="1134" w:right="851" w:bottom="851" w:left="851" w:header="0" w:footer="0" w:gutter="0"/>
          <w:cols w:space="720"/>
        </w:sectPr>
      </w:pPr>
    </w:p>
    <w:p w:rsidR="00000000" w:rsidRDefault="00C43157">
      <w:pPr>
        <w:pStyle w:val="3"/>
        <w:rPr>
          <w:rFonts w:eastAsia="Times New Roman"/>
          <w:color w:val="000000"/>
        </w:rPr>
      </w:pPr>
      <w:r>
        <w:rPr>
          <w:rFonts w:eastAsia="Times New Roman"/>
          <w:color w:val="000000"/>
        </w:rPr>
        <w:t>Інформація про стан корпоративного управління</w:t>
      </w:r>
    </w:p>
    <w:p w:rsidR="00000000" w:rsidRDefault="00C43157">
      <w:pPr>
        <w:pStyle w:val="3"/>
        <w:rPr>
          <w:rFonts w:eastAsia="Times New Roman"/>
          <w:color w:val="000000"/>
        </w:rPr>
      </w:pPr>
      <w:r>
        <w:rPr>
          <w:rFonts w:eastAsia="Times New Roman"/>
          <w:color w:val="000000"/>
        </w:rPr>
        <w:t>ЗАГАЛЬНІ ЗБОРИ АКЦІОНЕРІВ</w:t>
      </w:r>
    </w:p>
    <w:p w:rsidR="00000000" w:rsidRDefault="00C43157">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Ні</w:t>
            </w:r>
          </w:p>
        </w:tc>
      </w:tr>
    </w:tbl>
    <w:p w:rsidR="00000000" w:rsidRDefault="00C43157">
      <w:pPr>
        <w:pStyle w:val="3"/>
        <w:rPr>
          <w:rFonts w:eastAsia="Times New Roman"/>
          <w:color w:val="000000"/>
        </w:rPr>
      </w:pPr>
      <w:r>
        <w:rPr>
          <w:rFonts w:eastAsia="Times New Roman"/>
          <w:color w:val="000000"/>
        </w:rPr>
        <w:t>ОРГАНИ УПРАВЛІННЯ</w:t>
      </w:r>
    </w:p>
    <w:p w:rsidR="00000000" w:rsidRDefault="00C43157">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Кількість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Кількість представників акціонерів, що працюють у товаристві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Кількість представників держави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більше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меньше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Кількість представників акціонерів - юридичних осіб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085"/>
        <w:gridCol w:w="240"/>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0</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Наглядова рада у товариствi вiдсутня (кiлькiсть акцiонерiв менша 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Ні</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Інше (запиші</w:t>
            </w:r>
            <w:r>
              <w:rPr>
                <w:rFonts w:eastAsia="Times New Roman"/>
                <w:color w:val="000000"/>
                <w:sz w:val="20"/>
                <w:szCs w:val="20"/>
              </w:rPr>
              <w:t xml:space="preserve">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8478"/>
        <w:gridCol w:w="1847"/>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так, введено посаду ревізора</w:t>
            </w:r>
          </w:p>
        </w:tc>
      </w:tr>
    </w:tbl>
    <w:p w:rsidR="00000000" w:rsidRDefault="00C43157">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кількість членів ревізійної комісії 1 осіб;</w:t>
            </w:r>
          </w:p>
        </w:tc>
      </w:tr>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1</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Відповідно до статуту вашого акціонерного товариства, до компетенції якого з органів (загальних збо</w:t>
      </w:r>
      <w:r>
        <w:rPr>
          <w:rFonts w:eastAsia="Times New Roman"/>
          <w:color w:val="000000"/>
        </w:rPr>
        <w:t xml:space="preserve">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містить статут або внутрішні документи ак</w:t>
            </w:r>
            <w:r>
              <w:rPr>
                <w:rFonts w:eastAsia="Times New Roman"/>
                <w:b/>
                <w:bCs/>
                <w:color w:val="000000"/>
              </w:rPr>
              <w:t>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Ні</w:t>
            </w:r>
          </w:p>
        </w:tc>
      </w:tr>
    </w:tbl>
    <w:p w:rsidR="00000000" w:rsidRDefault="00C43157">
      <w:pPr>
        <w:rPr>
          <w:rFonts w:eastAsia="Times New Roman"/>
          <w:color w:val="000000"/>
        </w:rPr>
      </w:pPr>
      <w:r>
        <w:rPr>
          <w:rFonts w:eastAsia="Times New Roman"/>
          <w:color w:val="000000"/>
        </w:rPr>
        <w:br/>
      </w:r>
    </w:p>
    <w:p w:rsidR="00000000" w:rsidRDefault="00C43157">
      <w:pPr>
        <w:pStyle w:val="4"/>
        <w:jc w:val="left"/>
        <w:rPr>
          <w:rFonts w:eastAsia="Times New Roman"/>
          <w:color w:val="000000"/>
        </w:rPr>
      </w:pPr>
      <w:r>
        <w:rPr>
          <w:rFonts w:eastAsia="Times New Roman"/>
          <w:color w:val="000000"/>
        </w:rPr>
        <w:t>Які документи існують у вашому акціонерному</w:t>
      </w:r>
      <w:r>
        <w:rPr>
          <w:rFonts w:eastAsia="Times New Roman"/>
          <w:color w:val="000000"/>
        </w:rPr>
        <w:t xml:space="preserve"> товаристві?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Положення про комерцiйну таємницю</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w:t>
            </w:r>
            <w:r>
              <w:rPr>
                <w:rFonts w:eastAsia="Times New Roman"/>
                <w:b/>
                <w:bCs/>
                <w:color w:val="000000"/>
                <w:sz w:val="20"/>
                <w:szCs w:val="20"/>
              </w:rPr>
              <w:t xml:space="preserve">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Ні</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Ні</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w:t>
      </w:r>
      <w:r>
        <w:rPr>
          <w:rFonts w:eastAsia="Times New Roman"/>
          <w:color w:val="000000"/>
        </w:rPr>
        <w:t>нніх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Ні</w:t>
            </w: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C43157">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C43157">
      <w:pPr>
        <w:pStyle w:val="4"/>
        <w:jc w:val="left"/>
        <w:rPr>
          <w:rFonts w:eastAsia="Times New Roman"/>
          <w:color w:val="000000"/>
        </w:rPr>
      </w:pPr>
      <w:r>
        <w:rPr>
          <w:rFonts w:eastAsia="Times New Roman"/>
          <w:color w:val="000000"/>
        </w:rPr>
        <w:t>Чи планує ваше</w:t>
      </w:r>
      <w:r>
        <w:rPr>
          <w:rFonts w:eastAsia="Times New Roman"/>
          <w:color w:val="000000"/>
        </w:rPr>
        <w:t xml:space="preserve">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Інше (запишіть):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bl>
    <w:p w:rsidR="00000000" w:rsidRDefault="00C43157">
      <w:pPr>
        <w:rPr>
          <w:rFonts w:eastAsia="Times New Roman"/>
          <w:color w:val="000000"/>
        </w:rPr>
      </w:pPr>
    </w:p>
    <w:p w:rsidR="00000000" w:rsidRDefault="00C43157">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C43157">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X</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 xml:space="preserve">Чи змінювало акціонерне товариство особу, яка веде облік прав власності на акції у </w:t>
            </w:r>
            <w:r>
              <w:rPr>
                <w:rFonts w:eastAsia="Times New Roman"/>
                <w:b/>
                <w:bCs/>
                <w:color w:val="000000"/>
              </w:rPr>
              <w:t>депозитарній системі України протягом останніх трьох років? Ні</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Так</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06.04.2012 ; яким органом управління прийнятий: За рiшенням загальних зборiв акцiонерiв протокол № 23 вiд 06.04.2012 р. </w:t>
            </w:r>
          </w:p>
        </w:tc>
      </w:tr>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Чи опр</w:t>
            </w:r>
            <w:r>
              <w:rPr>
                <w:rFonts w:eastAsia="Times New Roman"/>
                <w:b/>
                <w:bCs/>
                <w:color w:val="000000"/>
              </w:rPr>
              <w:t xml:space="preserve">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на дошцi оголошень, в обмiнних електронних файлах товариства </w:t>
            </w:r>
          </w:p>
        </w:tc>
      </w:tr>
      <w:tr w:rsidR="00000000">
        <w:tc>
          <w:tcPr>
            <w:tcW w:w="0" w:type="auto"/>
            <w:tcMar>
              <w:top w:w="60" w:type="dxa"/>
              <w:left w:w="60" w:type="dxa"/>
              <w:bottom w:w="60" w:type="dxa"/>
              <w:right w:w="60" w:type="dxa"/>
            </w:tcMar>
            <w:vAlign w:val="center"/>
            <w:hideMark/>
          </w:tcPr>
          <w:p w:rsidR="00000000" w:rsidRDefault="00C43157">
            <w:pPr>
              <w:rPr>
                <w:rFonts w:eastAsia="Times New Roman"/>
                <w:b/>
                <w:bCs/>
                <w:color w:val="000000"/>
              </w:rPr>
            </w:pPr>
            <w:r>
              <w:rPr>
                <w:rFonts w:eastAsia="Times New Roman"/>
                <w:b/>
                <w:bCs/>
                <w:color w:val="000000"/>
              </w:rPr>
              <w:t>Вкажіть інформацію щодо дотр</w:t>
            </w:r>
            <w:r>
              <w:rPr>
                <w:rFonts w:eastAsia="Times New Roman"/>
                <w:b/>
                <w:bCs/>
                <w:color w:val="000000"/>
              </w:rPr>
              <w:t>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 xml:space="preserve">дотримується </w:t>
            </w:r>
          </w:p>
        </w:tc>
      </w:tr>
    </w:tbl>
    <w:p w:rsidR="00000000" w:rsidRDefault="00C43157">
      <w:pPr>
        <w:rPr>
          <w:rFonts w:eastAsia="Times New Roman"/>
          <w:color w:val="000000"/>
        </w:rPr>
        <w:sectPr w:rsidR="00000000">
          <w:pgSz w:w="11907" w:h="16840"/>
          <w:pgMar w:top="1134" w:right="851" w:bottom="851" w:left="851" w:header="0" w:footer="0" w:gutter="0"/>
          <w:cols w:space="720"/>
        </w:sectPr>
      </w:pPr>
    </w:p>
    <w:p w:rsidR="00000000" w:rsidRDefault="00C43157">
      <w:pPr>
        <w:pStyle w:val="3"/>
        <w:rPr>
          <w:rFonts w:eastAsia="Times New Roman"/>
          <w:color w:val="000000"/>
        </w:rPr>
      </w:pPr>
      <w:r>
        <w:rPr>
          <w:rFonts w:eastAsia="Times New Roman"/>
          <w:color w:val="000000"/>
        </w:rPr>
        <w:t>ФІНАНСОВИЙ ЗВІТ</w:t>
      </w:r>
      <w:r>
        <w:rPr>
          <w:rFonts w:eastAsia="Times New Roman"/>
          <w:color w:val="000000"/>
        </w:rPr>
        <w:br/>
      </w:r>
      <w:r>
        <w:rPr>
          <w:rFonts w:eastAsia="Times New Roman"/>
          <w:color w:val="000000"/>
        </w:rPr>
        <w:t>СУБ'ЄКТА МАЛОГО ПІДПРИЄМНИЦТВА</w:t>
      </w:r>
    </w:p>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2016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Приватне акцiонерне товариство "ПАЖ-ХОЛДIНГ"</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21738980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0710100000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233</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46.90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Одиниця виміру: тис.грн. з одним десятковим знаком</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C43157">
            <w:pPr>
              <w:rPr>
                <w:rFonts w:eastAsia="Times New Roman"/>
                <w:color w:val="000000"/>
              </w:rPr>
            </w:pPr>
            <w:r>
              <w:rPr>
                <w:rFonts w:eastAsia="Times New Roman"/>
                <w:color w:val="000000"/>
              </w:rPr>
              <w:t>Адреса, телефон</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r>
              <w:rPr>
                <w:rFonts w:eastAsia="Times New Roman"/>
                <w:color w:val="000000"/>
              </w:rPr>
              <w:t>43023, м. Луцьк, вул. Карбишева, 2</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C43157">
            <w:pPr>
              <w:jc w:val="center"/>
              <w:rPr>
                <w:rFonts w:eastAsia="Times New Roman"/>
                <w:color w:val="000000"/>
              </w:rPr>
            </w:pP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jc w:val="right"/>
              <w:rPr>
                <w:rFonts w:eastAsia="Times New Roman"/>
                <w:b/>
                <w:bCs/>
                <w:color w:val="000000"/>
              </w:rPr>
            </w:pPr>
            <w:r>
              <w:rPr>
                <w:rFonts w:eastAsia="Times New Roman"/>
                <w:b/>
                <w:bCs/>
                <w:color w:val="000000"/>
              </w:rPr>
              <w:t>Форма № 1-м</w:t>
            </w:r>
          </w:p>
        </w:tc>
      </w:tr>
      <w:tr w:rsidR="00000000">
        <w:tc>
          <w:tcPr>
            <w:tcW w:w="0" w:type="auto"/>
            <w:tcMar>
              <w:top w:w="60" w:type="dxa"/>
              <w:left w:w="60" w:type="dxa"/>
              <w:bottom w:w="60" w:type="dxa"/>
              <w:right w:w="60" w:type="dxa"/>
            </w:tcMar>
            <w:vAlign w:val="center"/>
            <w:hideMark/>
          </w:tcPr>
          <w:p w:rsidR="00000000" w:rsidRDefault="00C43157">
            <w:pPr>
              <w:jc w:val="center"/>
              <w:rPr>
                <w:rFonts w:eastAsia="Times New Roman"/>
                <w:b/>
                <w:bCs/>
                <w:color w:val="000000"/>
              </w:rPr>
            </w:pPr>
            <w:r>
              <w:rPr>
                <w:rStyle w:val="a4"/>
                <w:rFonts w:eastAsia="Times New Roman"/>
                <w:color w:val="000000"/>
              </w:rPr>
              <w:t>1. Баланс</w:t>
            </w:r>
            <w:r>
              <w:rPr>
                <w:rFonts w:eastAsia="Times New Roman"/>
                <w:b/>
                <w:bCs/>
                <w:color w:val="000000"/>
              </w:rPr>
              <w:br/>
            </w:r>
            <w:r>
              <w:rPr>
                <w:rStyle w:val="a4"/>
                <w:rFonts w:eastAsia="Times New Roman"/>
                <w:color w:val="000000"/>
              </w:rPr>
              <w:t>на 31.12.2015 р.</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180.6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85.4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 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( 143.1 )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( 53.3 )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Довгострокові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56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93.5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88.1</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2004.4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1885.1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 у тому числі 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2004.4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1885.1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Дебіторська заборгованість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4187.7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4405.3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Дебіторська заборгованість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 у тому числі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6193.1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6291.3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ІІІ.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6286.6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6379.4</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1488.4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1499.2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II. Довгострокові забов"язання, цільове фінансування та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ІІІ. Поточні зобов’язання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Поточна кредиторська заборгованість 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4238.1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4465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8.4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4.6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399.8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399.8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4654.8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4880.2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6286.6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6379.4</w:t>
            </w:r>
          </w:p>
        </w:tc>
      </w:tr>
    </w:tbl>
    <w:p w:rsidR="00000000" w:rsidRDefault="00C43157">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C43157">
            <w:pPr>
              <w:jc w:val="center"/>
              <w:rPr>
                <w:rFonts w:eastAsia="Times New Roman"/>
                <w:b/>
                <w:bCs/>
                <w:color w:val="000000"/>
              </w:rPr>
            </w:pPr>
            <w:r>
              <w:rPr>
                <w:rFonts w:eastAsia="Times New Roman"/>
                <w:b/>
                <w:bCs/>
                <w:color w:val="000000"/>
              </w:rPr>
              <w:t>2. Звіт про фінансові результати</w:t>
            </w:r>
            <w:r>
              <w:rPr>
                <w:rFonts w:eastAsia="Times New Roman"/>
                <w:b/>
                <w:bCs/>
                <w:color w:val="000000"/>
              </w:rPr>
              <w:br/>
              <w:t>за 12 місяців р.</w:t>
            </w:r>
          </w:p>
        </w:tc>
      </w:tr>
      <w:tr w:rsidR="00000000">
        <w:tc>
          <w:tcPr>
            <w:tcW w:w="0" w:type="auto"/>
            <w:tcMar>
              <w:top w:w="60" w:type="dxa"/>
              <w:left w:w="60" w:type="dxa"/>
              <w:bottom w:w="60" w:type="dxa"/>
              <w:right w:w="60" w:type="dxa"/>
            </w:tcMar>
            <w:vAlign w:val="center"/>
            <w:hideMark/>
          </w:tcPr>
          <w:p w:rsidR="00000000" w:rsidRDefault="00C43157">
            <w:pPr>
              <w:jc w:val="right"/>
              <w:rPr>
                <w:rFonts w:eastAsia="Times New Roman"/>
                <w:b/>
                <w:bCs/>
                <w:color w:val="000000"/>
              </w:rPr>
            </w:pPr>
            <w:r>
              <w:rPr>
                <w:rFonts w:eastAsia="Times New Roman"/>
                <w:b/>
                <w:bCs/>
                <w:color w:val="000000"/>
              </w:rPr>
              <w:t>Форма N 2-м</w:t>
            </w:r>
          </w:p>
        </w:tc>
      </w:tr>
    </w:tbl>
    <w:p w:rsidR="00000000" w:rsidRDefault="00C43157">
      <w:pPr>
        <w:rPr>
          <w:rFonts w:eastAsia="Times New Roman"/>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1862.8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b/>
                <w:bCs/>
                <w:color w:val="000000"/>
                <w:sz w:val="20"/>
                <w:szCs w:val="20"/>
              </w:rPr>
            </w:pPr>
            <w:r>
              <w:rPr>
                <w:rFonts w:eastAsia="Times New Roman"/>
                <w:b/>
                <w:bCs/>
                <w:color w:val="000000"/>
                <w:sz w:val="20"/>
                <w:szCs w:val="20"/>
              </w:rPr>
              <w:t>Разом доходи (2000 + 2120 + 2240)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b/>
                <w:bCs/>
                <w:color w:val="000000"/>
                <w:sz w:val="20"/>
                <w:szCs w:val="20"/>
              </w:rPr>
            </w:pPr>
            <w:r>
              <w:rPr>
                <w:rFonts w:eastAsia="Times New Roman"/>
                <w:b/>
                <w:bCs/>
                <w:color w:val="000000"/>
                <w:sz w:val="20"/>
                <w:szCs w:val="20"/>
              </w:rPr>
              <w:t>2280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351.1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1862.8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( 257 )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( 817.1 )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( 226.7 )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( 224.4 )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Разом витрати (2050 + 2180 + 2270)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( 483.7 )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( 1041.5 )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Фінансовий результат до оподаткування (2268 - 2285)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-132.6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821.3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rPr>
                <w:rFonts w:eastAsia="Times New Roman"/>
                <w:color w:val="000000"/>
                <w:sz w:val="20"/>
                <w:szCs w:val="20"/>
              </w:rPr>
            </w:pPr>
            <w:r>
              <w:rPr>
                <w:rFonts w:eastAsia="Times New Roman"/>
                <w:color w:val="000000"/>
                <w:sz w:val="20"/>
                <w:szCs w:val="20"/>
              </w:rPr>
              <w:t>Чистий прибуток (збиток) (2290 - 2300)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xml:space="preserve">-132.6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C43157">
            <w:pPr>
              <w:jc w:val="center"/>
              <w:rPr>
                <w:rFonts w:eastAsia="Times New Roman"/>
                <w:color w:val="000000"/>
                <w:sz w:val="20"/>
                <w:szCs w:val="20"/>
              </w:rPr>
            </w:pPr>
            <w:r>
              <w:rPr>
                <w:rFonts w:eastAsia="Times New Roman"/>
                <w:color w:val="000000"/>
                <w:sz w:val="20"/>
                <w:szCs w:val="20"/>
              </w:rPr>
              <w:t xml:space="preserve">821.3 </w:t>
            </w:r>
          </w:p>
        </w:tc>
      </w:tr>
    </w:tbl>
    <w:p w:rsidR="00000000" w:rsidRDefault="00C43157">
      <w:pPr>
        <w:spacing w:after="240"/>
        <w:rPr>
          <w:rFonts w:eastAsia="Times New Roman"/>
          <w:color w:val="000000"/>
        </w:rPr>
      </w:pPr>
    </w:p>
    <w:tbl>
      <w:tblPr>
        <w:tblW w:w="5000" w:type="pct"/>
        <w:tblCellMar>
          <w:top w:w="15" w:type="dxa"/>
          <w:left w:w="15" w:type="dxa"/>
          <w:bottom w:w="15" w:type="dxa"/>
          <w:right w:w="15" w:type="dxa"/>
        </w:tblCellMar>
        <w:tblLook w:val="04A0"/>
      </w:tblPr>
      <w:tblGrid>
        <w:gridCol w:w="2065"/>
        <w:gridCol w:w="8260"/>
      </w:tblGrid>
      <w:tr w:rsidR="00000000">
        <w:tc>
          <w:tcPr>
            <w:tcW w:w="1000" w:type="pct"/>
            <w:tcMar>
              <w:top w:w="60" w:type="dxa"/>
              <w:left w:w="60" w:type="dxa"/>
              <w:bottom w:w="60" w:type="dxa"/>
              <w:right w:w="60" w:type="dxa"/>
            </w:tcMar>
            <w:hideMark/>
          </w:tcPr>
          <w:p w:rsidR="00000000" w:rsidRDefault="00C43157">
            <w:pPr>
              <w:rPr>
                <w:rFonts w:eastAsia="Times New Roman"/>
                <w:b/>
                <w:bCs/>
                <w:color w:val="000000"/>
              </w:rPr>
            </w:pPr>
            <w:r>
              <w:rPr>
                <w:rFonts w:eastAsia="Times New Roman"/>
                <w:b/>
                <w:bCs/>
                <w:color w:val="000000"/>
              </w:rPr>
              <w:t>Примітки до балансу</w:t>
            </w:r>
          </w:p>
        </w:tc>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w:t>
            </w:r>
          </w:p>
        </w:tc>
      </w:tr>
      <w:tr w:rsidR="00000000">
        <w:tc>
          <w:tcPr>
            <w:tcW w:w="1000" w:type="pct"/>
            <w:tcMar>
              <w:top w:w="60" w:type="dxa"/>
              <w:left w:w="60" w:type="dxa"/>
              <w:bottom w:w="60" w:type="dxa"/>
              <w:right w:w="60" w:type="dxa"/>
            </w:tcMar>
            <w:hideMark/>
          </w:tcPr>
          <w:p w:rsidR="00000000" w:rsidRDefault="00C43157">
            <w:pPr>
              <w:rPr>
                <w:rFonts w:eastAsia="Times New Roman"/>
                <w:b/>
                <w:bCs/>
                <w:color w:val="000000"/>
              </w:rPr>
            </w:pPr>
            <w:r>
              <w:rPr>
                <w:rFonts w:eastAsia="Times New Roman"/>
                <w:b/>
                <w:bCs/>
                <w:color w:val="000000"/>
              </w:rPr>
              <w:t>Примітки до звіту про фінансові результати</w:t>
            </w:r>
          </w:p>
        </w:tc>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w:t>
            </w:r>
          </w:p>
        </w:tc>
      </w:tr>
      <w:tr w:rsidR="00000000">
        <w:tc>
          <w:tcPr>
            <w:tcW w:w="1000" w:type="pct"/>
            <w:tcMar>
              <w:top w:w="60" w:type="dxa"/>
              <w:left w:w="60" w:type="dxa"/>
              <w:bottom w:w="60" w:type="dxa"/>
              <w:right w:w="60" w:type="dxa"/>
            </w:tcMar>
            <w:hideMark/>
          </w:tcPr>
          <w:p w:rsidR="00000000" w:rsidRDefault="00C43157">
            <w:pP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Переходько Юрiй Анатолiйович</w:t>
            </w:r>
          </w:p>
        </w:tc>
      </w:tr>
      <w:tr w:rsidR="00000000">
        <w:tc>
          <w:tcPr>
            <w:tcW w:w="1000" w:type="pct"/>
            <w:tcMar>
              <w:top w:w="60" w:type="dxa"/>
              <w:left w:w="60" w:type="dxa"/>
              <w:bottom w:w="60" w:type="dxa"/>
              <w:right w:w="60" w:type="dxa"/>
            </w:tcMar>
            <w:hideMark/>
          </w:tcPr>
          <w:p w:rsidR="00000000" w:rsidRDefault="00C43157">
            <w:pP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000000" w:rsidRDefault="00C43157">
            <w:pPr>
              <w:rPr>
                <w:rFonts w:eastAsia="Times New Roman"/>
                <w:color w:val="000000"/>
              </w:rPr>
            </w:pPr>
            <w:r>
              <w:rPr>
                <w:rFonts w:eastAsia="Times New Roman"/>
                <w:color w:val="000000"/>
              </w:rPr>
              <w:t>Романюк Людмила Михайлiвна</w:t>
            </w:r>
          </w:p>
        </w:tc>
      </w:tr>
    </w:tbl>
    <w:p w:rsidR="00C43157" w:rsidRDefault="00C43157">
      <w:pPr>
        <w:rPr>
          <w:rFonts w:eastAsia="Times New Roman"/>
        </w:rPr>
      </w:pPr>
    </w:p>
    <w:sectPr w:rsidR="00C43157">
      <w:pgSz w:w="11907" w:h="16840"/>
      <w:pgMar w:top="1134" w:right="851" w:bottom="851" w:left="85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defaultTabStop w:val="708"/>
  <w:noPunctuationKerning/>
  <w:characterSpacingControl w:val="doNotCompress"/>
  <w:compat/>
  <w:rsids>
    <w:rsidRoot w:val="00C160DE"/>
    <w:rsid w:val="00C160DE"/>
    <w:rsid w:val="00C431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4634</Words>
  <Characters>26416</Characters>
  <Application>Microsoft Office Word</Application>
  <DocSecurity>0</DocSecurity>
  <Lines>220</Lines>
  <Paragraphs>61</Paragraphs>
  <ScaleCrop>false</ScaleCrop>
  <Company>Microsoft</Company>
  <LinksUpToDate>false</LinksUpToDate>
  <CharactersWithSpaces>30989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2016-03-16T14:49:00Z</dcterms:created>
  <dcterms:modified xsi:type="dcterms:W3CDTF">2016-03-16T14:49:00Z</dcterms:modified>
</cp:coreProperties>
</file>